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3D14B">
      <w:pPr>
        <w:pStyle w:val="2"/>
        <w:keepNext w:val="0"/>
        <w:keepLines w:val="0"/>
        <w:widowControl/>
        <w:suppressLineNumbers w:val="0"/>
        <w:spacing w:line="444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24"/>
          <w:szCs w:val="24"/>
        </w:rPr>
        <w:t>关于2025年部分节假日安排的通知</w:t>
      </w:r>
    </w:p>
    <w:bookmarkEnd w:id="0"/>
    <w:p w14:paraId="0B73BB4F">
      <w:pPr>
        <w:pStyle w:val="2"/>
        <w:keepNext w:val="0"/>
        <w:keepLines w:val="0"/>
        <w:widowControl/>
        <w:suppressLineNumbers w:val="0"/>
        <w:spacing w:line="444" w:lineRule="atLeast"/>
        <w:jc w:val="right"/>
      </w:pPr>
      <w:r>
        <w:rPr>
          <w:rFonts w:hint="eastAsia" w:ascii="微软雅黑" w:hAnsi="微软雅黑" w:eastAsia="微软雅黑" w:cs="微软雅黑"/>
          <w:sz w:val="21"/>
          <w:szCs w:val="21"/>
        </w:rPr>
        <w:t>校办〔2024〕1号</w:t>
      </w:r>
    </w:p>
    <w:p w14:paraId="00D16F5B">
      <w:pPr>
        <w:pStyle w:val="2"/>
        <w:keepNext w:val="0"/>
        <w:keepLines w:val="0"/>
        <w:widowControl/>
        <w:suppressLineNumbers w:val="0"/>
        <w:spacing w:line="444" w:lineRule="atLeast"/>
        <w:jc w:val="center"/>
      </w:pP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p w14:paraId="3C3361FF">
      <w:pPr>
        <w:pStyle w:val="2"/>
        <w:keepNext w:val="0"/>
        <w:keepLines w:val="0"/>
        <w:widowControl/>
        <w:suppressLineNumbers w:val="0"/>
        <w:spacing w:line="444" w:lineRule="atLeast"/>
      </w:pPr>
      <w:r>
        <w:rPr>
          <w:rFonts w:hint="eastAsia" w:ascii="微软雅黑" w:hAnsi="微软雅黑" w:eastAsia="微软雅黑" w:cs="微软雅黑"/>
          <w:sz w:val="21"/>
          <w:szCs w:val="21"/>
        </w:rPr>
        <w:t>全校各单位：</w:t>
      </w:r>
    </w:p>
    <w:p w14:paraId="6AA57EF7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根据《国务院办公厅关于2025年部分节假日安排的通知》（国办发明电〔2024〕12号），并结合我校实际情况，现将2025年部分节假日和校庆的安排通知如下：</w:t>
      </w:r>
    </w:p>
    <w:p w14:paraId="1D1F04CC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一、元旦</w:t>
      </w:r>
    </w:p>
    <w:p w14:paraId="3705FCD0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1月1日（星期三）元旦，放假，全校停考。</w:t>
      </w:r>
    </w:p>
    <w:p w14:paraId="3FADD6CD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二、清明节</w:t>
      </w:r>
    </w:p>
    <w:p w14:paraId="5942970C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4月4日（星期五）清明节，放假，全校停课。</w:t>
      </w:r>
    </w:p>
    <w:p w14:paraId="425C74AD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4月5日（星期六）公休，课程照常进行。</w:t>
      </w:r>
    </w:p>
    <w:p w14:paraId="31195803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4月6日（星期日）公休，课程照常进行。</w:t>
      </w:r>
    </w:p>
    <w:p w14:paraId="1B080960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三、劳动节及校庆</w:t>
      </w:r>
    </w:p>
    <w:p w14:paraId="6154543B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4月26日（星期六）至27日（星期日），公休，课程照常进行。</w:t>
      </w:r>
    </w:p>
    <w:p w14:paraId="4CB77DED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5月1日（星期四），劳动节，放假，全校停课。</w:t>
      </w:r>
    </w:p>
    <w:p w14:paraId="5196D4A1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5月2日（星期五）至7日（星期三），放假调休，全校停课。</w:t>
      </w:r>
    </w:p>
    <w:p w14:paraId="7A2A6CFC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5月4日（星期日），校庆相关单位上班，全校停课。</w:t>
      </w:r>
    </w:p>
    <w:p w14:paraId="71E99716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5月10日（星期六）至11日（星期日），公休，课程照常进行。</w:t>
      </w:r>
    </w:p>
    <w:p w14:paraId="3C9BB10D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四、端午节</w:t>
      </w:r>
    </w:p>
    <w:p w14:paraId="745CB6EF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5月31日（星期六），端午节，放假，全校停课。</w:t>
      </w:r>
    </w:p>
    <w:p w14:paraId="24872D46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6月1日（星期日），公休，课程照常进行。</w:t>
      </w:r>
    </w:p>
    <w:p w14:paraId="10A5DE8D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6月2日（星期一），补休，全校停课。</w:t>
      </w:r>
    </w:p>
    <w:p w14:paraId="0CF4C928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</w:pPr>
      <w:r>
        <w:rPr>
          <w:rFonts w:hint="eastAsia" w:ascii="微软雅黑" w:hAnsi="微软雅黑" w:eastAsia="微软雅黑" w:cs="微软雅黑"/>
          <w:sz w:val="21"/>
          <w:szCs w:val="21"/>
        </w:rPr>
        <w:t>五、国庆节、中秋节</w:t>
      </w:r>
    </w:p>
    <w:p w14:paraId="7EFD67B9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9月27日（星期六）至28日（星期日）公休，课程照常进行。</w:t>
      </w:r>
    </w:p>
    <w:p w14:paraId="00D6C62B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10月1日（星期三）至8日（星期三）放假，全校停课。</w:t>
      </w:r>
    </w:p>
    <w:p w14:paraId="5CC1D1C6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10月11日（星期六）至12日（星期日）公休，课程照常进行。</w:t>
      </w:r>
    </w:p>
    <w:p w14:paraId="784762C3">
      <w:pPr>
        <w:pStyle w:val="2"/>
        <w:keepNext w:val="0"/>
        <w:keepLines w:val="0"/>
        <w:widowControl/>
        <w:suppressLineNumbers w:val="0"/>
        <w:spacing w:line="444" w:lineRule="atLeast"/>
        <w:ind w:left="0" w:firstLine="516"/>
      </w:pP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p w14:paraId="21B1B18E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请各单位根据本通知，及早合理安排教学、科研、管理服务等有关工作。节假日期间，各单位应做好安全、保卫等工作，根据实际需要合理安排带值班，对各类突发情况应按规定及时报告并妥善处置。</w:t>
      </w:r>
    </w:p>
    <w:p w14:paraId="38BC6459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both"/>
      </w:pPr>
      <w:r>
        <w:rPr>
          <w:rFonts w:hint="eastAsia" w:ascii="微软雅黑" w:hAnsi="微软雅黑" w:eastAsia="微软雅黑" w:cs="微软雅黑"/>
          <w:sz w:val="21"/>
          <w:szCs w:val="21"/>
        </w:rPr>
        <w:t>医学部、深圳研究生院等可参照本通知，并根据自身实际情况自行制定节假日安排，报督查室备案。</w:t>
      </w:r>
    </w:p>
    <w:p w14:paraId="66ED891D">
      <w:pPr>
        <w:pStyle w:val="2"/>
        <w:keepNext w:val="0"/>
        <w:keepLines w:val="0"/>
        <w:widowControl/>
        <w:suppressLineNumbers w:val="0"/>
        <w:spacing w:line="444" w:lineRule="atLeast"/>
      </w:pP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p w14:paraId="7D52F38F">
      <w:pPr>
        <w:pStyle w:val="2"/>
        <w:keepNext w:val="0"/>
        <w:keepLines w:val="0"/>
        <w:widowControl/>
        <w:suppressLineNumbers w:val="0"/>
        <w:spacing w:line="444" w:lineRule="atLeast"/>
      </w:pP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p w14:paraId="422B65CB">
      <w:pPr>
        <w:pStyle w:val="2"/>
        <w:keepNext w:val="0"/>
        <w:keepLines w:val="0"/>
        <w:widowControl/>
        <w:suppressLineNumbers w:val="0"/>
        <w:spacing w:line="444" w:lineRule="atLeast"/>
        <w:ind w:left="0" w:firstLine="432"/>
        <w:jc w:val="right"/>
      </w:pPr>
      <w:r>
        <w:rPr>
          <w:rFonts w:hint="eastAsia" w:ascii="微软雅黑" w:hAnsi="微软雅黑" w:eastAsia="微软雅黑" w:cs="微软雅黑"/>
          <w:sz w:val="21"/>
          <w:szCs w:val="21"/>
        </w:rPr>
        <w:t>党委办公室校长办公室</w:t>
      </w:r>
    </w:p>
    <w:p w14:paraId="73421CD7">
      <w:pPr>
        <w:pStyle w:val="2"/>
        <w:keepNext w:val="0"/>
        <w:keepLines w:val="0"/>
        <w:widowControl/>
        <w:suppressLineNumbers w:val="0"/>
        <w:spacing w:line="444" w:lineRule="atLeast"/>
        <w:jc w:val="right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2024年12月24日    </w:t>
      </w:r>
    </w:p>
    <w:p w14:paraId="4D71FD1A">
      <w:pPr>
        <w:pStyle w:val="2"/>
        <w:keepNext w:val="0"/>
        <w:keepLines w:val="0"/>
        <w:widowControl/>
        <w:suppressLineNumbers w:val="0"/>
        <w:spacing w:line="444" w:lineRule="atLeast"/>
        <w:ind w:right="1680"/>
      </w:pP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p w14:paraId="0ABB24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3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2025-03-12T08:20:32Z</dcterms:created>
  <dc:creator>admin</dc:creator>
  <cp:lastModifiedBy>费海伲</cp:lastModifiedBy>
  <dcterms:modified xsi:type="dcterms:W3CDTF">2025-03-12T08:20:40Z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eyJoZGlkIjoiOTRlYmMxNzI2NDQ5OWNmNWM5NDkzNzViM2EyZDc1ODgiLCJ1c2VySWQiOiI4NjM2OTAyODEifQ==</vt:lpwstr>
  </property>
  <property fmtid="{D5CDD505-2E9C-101B-9397-08002B2CF9AE}" pid="4" name="ICV">
    <vt:lpwstr>DEDC35A33E11497EBAA2DB90BCA21421_12</vt:lpwstr>
  </property>
</Properties>
</file>